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ED4" w:rsidRDefault="0006139D" w:rsidP="00655E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55ED4" w:rsidRDefault="00655ED4" w:rsidP="00655ED4">
      <w:pPr>
        <w:jc w:val="center"/>
        <w:rPr>
          <w:sz w:val="28"/>
          <w:szCs w:val="28"/>
        </w:rPr>
      </w:pPr>
    </w:p>
    <w:p w:rsidR="00655ED4" w:rsidRDefault="00655ED4" w:rsidP="00655ED4">
      <w:pPr>
        <w:jc w:val="center"/>
        <w:rPr>
          <w:sz w:val="28"/>
          <w:szCs w:val="28"/>
        </w:rPr>
      </w:pPr>
    </w:p>
    <w:p w:rsidR="00655ED4" w:rsidRDefault="00655ED4" w:rsidP="00655ED4">
      <w:pPr>
        <w:jc w:val="center"/>
        <w:rPr>
          <w:sz w:val="28"/>
          <w:szCs w:val="28"/>
        </w:rPr>
      </w:pPr>
    </w:p>
    <w:p w:rsidR="00655ED4" w:rsidRDefault="00655ED4" w:rsidP="00655ED4">
      <w:pPr>
        <w:jc w:val="center"/>
        <w:rPr>
          <w:sz w:val="28"/>
          <w:szCs w:val="28"/>
        </w:rPr>
      </w:pPr>
    </w:p>
    <w:p w:rsidR="00655ED4" w:rsidRDefault="00655ED4" w:rsidP="00655ED4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655ED4" w:rsidRDefault="00655ED4" w:rsidP="00655ED4">
      <w:pPr>
        <w:jc w:val="right"/>
        <w:rPr>
          <w:sz w:val="28"/>
          <w:szCs w:val="28"/>
        </w:rPr>
      </w:pPr>
    </w:p>
    <w:p w:rsidR="0006139D" w:rsidRDefault="0006139D" w:rsidP="00655ED4">
      <w:pPr>
        <w:jc w:val="right"/>
        <w:rPr>
          <w:sz w:val="28"/>
          <w:szCs w:val="28"/>
        </w:rPr>
      </w:pPr>
      <w:r>
        <w:rPr>
          <w:sz w:val="28"/>
          <w:szCs w:val="28"/>
        </w:rPr>
        <w:t>Начальник отдела образования</w:t>
      </w:r>
    </w:p>
    <w:p w:rsidR="0006139D" w:rsidRDefault="0006139D" w:rsidP="00655ED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Нефтекумского</w:t>
      </w:r>
      <w:proofErr w:type="spellEnd"/>
      <w:r>
        <w:rPr>
          <w:sz w:val="28"/>
          <w:szCs w:val="28"/>
        </w:rPr>
        <w:t xml:space="preserve"> </w:t>
      </w:r>
    </w:p>
    <w:p w:rsidR="00655ED4" w:rsidRDefault="0006139D" w:rsidP="00655ED4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Ставропольского края</w:t>
      </w:r>
    </w:p>
    <w:p w:rsidR="00655ED4" w:rsidRDefault="00655ED4" w:rsidP="00655ED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 </w:t>
      </w:r>
      <w:r w:rsidR="0006139D">
        <w:rPr>
          <w:sz w:val="28"/>
          <w:szCs w:val="28"/>
        </w:rPr>
        <w:t>Э</w:t>
      </w:r>
      <w:r>
        <w:rPr>
          <w:sz w:val="28"/>
          <w:szCs w:val="28"/>
        </w:rPr>
        <w:t xml:space="preserve">.И. </w:t>
      </w:r>
      <w:proofErr w:type="spellStart"/>
      <w:r w:rsidR="0006139D">
        <w:rPr>
          <w:sz w:val="28"/>
          <w:szCs w:val="28"/>
        </w:rPr>
        <w:t>Лиманова</w:t>
      </w:r>
      <w:proofErr w:type="spellEnd"/>
    </w:p>
    <w:p w:rsidR="00655ED4" w:rsidRDefault="00655ED4" w:rsidP="00655ED4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06139D">
        <w:rPr>
          <w:sz w:val="28"/>
          <w:szCs w:val="28"/>
        </w:rPr>
        <w:t>01</w:t>
      </w:r>
      <w:r>
        <w:rPr>
          <w:sz w:val="28"/>
          <w:szCs w:val="28"/>
        </w:rPr>
        <w:t xml:space="preserve">» </w:t>
      </w:r>
      <w:r w:rsidR="0006139D">
        <w:rPr>
          <w:sz w:val="28"/>
          <w:szCs w:val="28"/>
        </w:rPr>
        <w:t xml:space="preserve">августа </w:t>
      </w:r>
      <w:r>
        <w:rPr>
          <w:sz w:val="28"/>
          <w:szCs w:val="28"/>
        </w:rPr>
        <w:t>20</w:t>
      </w:r>
      <w:r w:rsidR="0006139D">
        <w:rPr>
          <w:sz w:val="28"/>
          <w:szCs w:val="28"/>
        </w:rPr>
        <w:t xml:space="preserve">22 </w:t>
      </w:r>
      <w:r>
        <w:rPr>
          <w:sz w:val="28"/>
          <w:szCs w:val="28"/>
        </w:rPr>
        <w:t>г.</w:t>
      </w:r>
    </w:p>
    <w:p w:rsidR="00655ED4" w:rsidRDefault="00655ED4" w:rsidP="00655ED4">
      <w:pPr>
        <w:jc w:val="right"/>
        <w:rPr>
          <w:sz w:val="28"/>
          <w:szCs w:val="28"/>
        </w:rPr>
      </w:pPr>
    </w:p>
    <w:p w:rsidR="00655ED4" w:rsidRDefault="00655ED4" w:rsidP="00655ED4">
      <w:pPr>
        <w:jc w:val="right"/>
        <w:rPr>
          <w:sz w:val="28"/>
          <w:szCs w:val="28"/>
        </w:rPr>
      </w:pPr>
    </w:p>
    <w:p w:rsidR="00655ED4" w:rsidRDefault="00655ED4" w:rsidP="00655ED4">
      <w:pPr>
        <w:jc w:val="right"/>
        <w:rPr>
          <w:sz w:val="28"/>
          <w:szCs w:val="28"/>
        </w:rPr>
      </w:pPr>
    </w:p>
    <w:p w:rsidR="00655ED4" w:rsidRDefault="00655ED4" w:rsidP="00655ED4">
      <w:pPr>
        <w:jc w:val="right"/>
        <w:rPr>
          <w:sz w:val="28"/>
          <w:szCs w:val="28"/>
        </w:rPr>
      </w:pPr>
    </w:p>
    <w:p w:rsidR="00655ED4" w:rsidRDefault="00655ED4" w:rsidP="00655ED4">
      <w:pPr>
        <w:jc w:val="right"/>
        <w:rPr>
          <w:sz w:val="28"/>
          <w:szCs w:val="28"/>
        </w:rPr>
      </w:pPr>
    </w:p>
    <w:p w:rsidR="00655ED4" w:rsidRDefault="00655ED4" w:rsidP="00655ED4">
      <w:pPr>
        <w:jc w:val="right"/>
        <w:rPr>
          <w:sz w:val="28"/>
          <w:szCs w:val="28"/>
        </w:rPr>
      </w:pPr>
    </w:p>
    <w:p w:rsidR="00655ED4" w:rsidRDefault="00655ED4" w:rsidP="00655E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Методы сбора и обработки информации </w:t>
      </w:r>
    </w:p>
    <w:p w:rsidR="00655ED4" w:rsidRDefault="0006139D" w:rsidP="00655ED4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655ED4">
        <w:rPr>
          <w:sz w:val="28"/>
          <w:szCs w:val="28"/>
        </w:rPr>
        <w:t xml:space="preserve">ониторинга системы работы по самоопределению и </w:t>
      </w:r>
    </w:p>
    <w:p w:rsidR="00655ED4" w:rsidRDefault="0006139D" w:rsidP="00655ED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655ED4">
        <w:rPr>
          <w:sz w:val="28"/>
          <w:szCs w:val="28"/>
        </w:rPr>
        <w:t xml:space="preserve">рофессиональной ориентации </w:t>
      </w:r>
      <w:proofErr w:type="gramStart"/>
      <w:r w:rsidR="00655ED4">
        <w:rPr>
          <w:sz w:val="28"/>
          <w:szCs w:val="28"/>
        </w:rPr>
        <w:t>обучающихся</w:t>
      </w:r>
      <w:proofErr w:type="gramEnd"/>
      <w:r w:rsidR="00655E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55ED4" w:rsidRDefault="0006139D" w:rsidP="0006139D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655ED4">
        <w:rPr>
          <w:sz w:val="28"/>
          <w:szCs w:val="28"/>
        </w:rPr>
        <w:t xml:space="preserve">бразовательных организаций </w:t>
      </w:r>
      <w:proofErr w:type="spellStart"/>
      <w:r>
        <w:rPr>
          <w:sz w:val="28"/>
          <w:szCs w:val="28"/>
        </w:rPr>
        <w:t>Нефтекумского</w:t>
      </w:r>
      <w:proofErr w:type="spellEnd"/>
    </w:p>
    <w:p w:rsidR="0006139D" w:rsidRDefault="0006139D" w:rsidP="0006139D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Ставропольского края</w:t>
      </w:r>
    </w:p>
    <w:p w:rsidR="00655ED4" w:rsidRDefault="00655ED4" w:rsidP="00655ED4">
      <w:pPr>
        <w:jc w:val="center"/>
        <w:rPr>
          <w:sz w:val="28"/>
          <w:szCs w:val="28"/>
        </w:rPr>
      </w:pPr>
    </w:p>
    <w:p w:rsidR="00655ED4" w:rsidRDefault="00655ED4" w:rsidP="00655ED4">
      <w:pPr>
        <w:jc w:val="center"/>
        <w:rPr>
          <w:sz w:val="28"/>
          <w:szCs w:val="28"/>
        </w:rPr>
      </w:pPr>
    </w:p>
    <w:p w:rsidR="00655ED4" w:rsidRDefault="00655ED4" w:rsidP="00655ED4">
      <w:pPr>
        <w:jc w:val="center"/>
        <w:rPr>
          <w:sz w:val="28"/>
          <w:szCs w:val="28"/>
        </w:rPr>
      </w:pPr>
    </w:p>
    <w:p w:rsidR="00655ED4" w:rsidRDefault="00655ED4" w:rsidP="00655ED4">
      <w:pPr>
        <w:jc w:val="center"/>
        <w:rPr>
          <w:sz w:val="28"/>
          <w:szCs w:val="28"/>
        </w:rPr>
      </w:pPr>
    </w:p>
    <w:p w:rsidR="00655ED4" w:rsidRDefault="00655ED4" w:rsidP="00655ED4">
      <w:pPr>
        <w:jc w:val="center"/>
        <w:rPr>
          <w:sz w:val="28"/>
          <w:szCs w:val="28"/>
        </w:rPr>
      </w:pPr>
    </w:p>
    <w:p w:rsidR="00655ED4" w:rsidRDefault="00655ED4" w:rsidP="00655ED4">
      <w:pPr>
        <w:jc w:val="center"/>
        <w:rPr>
          <w:sz w:val="28"/>
          <w:szCs w:val="28"/>
        </w:rPr>
      </w:pPr>
    </w:p>
    <w:p w:rsidR="00655ED4" w:rsidRDefault="00655ED4" w:rsidP="00655ED4">
      <w:pPr>
        <w:jc w:val="center"/>
        <w:rPr>
          <w:sz w:val="28"/>
          <w:szCs w:val="28"/>
        </w:rPr>
      </w:pPr>
    </w:p>
    <w:p w:rsidR="00655ED4" w:rsidRDefault="00655ED4" w:rsidP="00655ED4">
      <w:pPr>
        <w:jc w:val="center"/>
        <w:rPr>
          <w:sz w:val="28"/>
          <w:szCs w:val="28"/>
        </w:rPr>
      </w:pPr>
    </w:p>
    <w:p w:rsidR="00655ED4" w:rsidRDefault="00655ED4" w:rsidP="00655ED4">
      <w:pPr>
        <w:jc w:val="center"/>
        <w:rPr>
          <w:sz w:val="28"/>
          <w:szCs w:val="28"/>
        </w:rPr>
      </w:pPr>
    </w:p>
    <w:p w:rsidR="00655ED4" w:rsidRDefault="00655ED4" w:rsidP="00655ED4">
      <w:pPr>
        <w:jc w:val="center"/>
        <w:rPr>
          <w:sz w:val="28"/>
          <w:szCs w:val="28"/>
        </w:rPr>
      </w:pPr>
    </w:p>
    <w:p w:rsidR="00655ED4" w:rsidRDefault="00655ED4" w:rsidP="00655ED4">
      <w:pPr>
        <w:jc w:val="center"/>
        <w:rPr>
          <w:sz w:val="28"/>
          <w:szCs w:val="28"/>
        </w:rPr>
      </w:pPr>
    </w:p>
    <w:p w:rsidR="00655ED4" w:rsidRDefault="00655ED4" w:rsidP="00655ED4">
      <w:pPr>
        <w:jc w:val="center"/>
        <w:rPr>
          <w:sz w:val="28"/>
          <w:szCs w:val="28"/>
        </w:rPr>
      </w:pPr>
    </w:p>
    <w:p w:rsidR="00655ED4" w:rsidRDefault="00655ED4" w:rsidP="00655ED4">
      <w:pPr>
        <w:jc w:val="center"/>
        <w:rPr>
          <w:sz w:val="28"/>
          <w:szCs w:val="28"/>
        </w:rPr>
      </w:pPr>
    </w:p>
    <w:p w:rsidR="00655ED4" w:rsidRDefault="0006139D" w:rsidP="00655ED4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ефтекумск</w:t>
      </w:r>
    </w:p>
    <w:p w:rsidR="00655ED4" w:rsidRPr="00655ED4" w:rsidRDefault="00A54CD4" w:rsidP="00655ED4">
      <w:pPr>
        <w:jc w:val="center"/>
        <w:rPr>
          <w:sz w:val="28"/>
          <w:szCs w:val="28"/>
        </w:rPr>
        <w:sectPr w:rsidR="00655ED4" w:rsidRPr="00655ED4">
          <w:type w:val="continuous"/>
          <w:pgSz w:w="11910" w:h="16850"/>
          <w:pgMar w:top="1120" w:right="600" w:bottom="280" w:left="860" w:header="720" w:footer="720" w:gutter="0"/>
          <w:cols w:space="720"/>
        </w:sectPr>
      </w:pPr>
      <w:r>
        <w:rPr>
          <w:sz w:val="28"/>
          <w:szCs w:val="28"/>
        </w:rPr>
        <w:t>202</w:t>
      </w:r>
      <w:r w:rsidR="0006139D">
        <w:rPr>
          <w:sz w:val="28"/>
          <w:szCs w:val="28"/>
        </w:rPr>
        <w:t>2</w:t>
      </w:r>
    </w:p>
    <w:p w:rsidR="008157E7" w:rsidRDefault="00A54CD4" w:rsidP="009B146F">
      <w:pPr>
        <w:pStyle w:val="a3"/>
        <w:spacing w:before="65" w:line="360" w:lineRule="auto"/>
        <w:ind w:right="111" w:firstLine="0"/>
      </w:pPr>
      <w:r>
        <w:lastRenderedPageBreak/>
        <w:t>Мониторинг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самоопределению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 w:rsidR="0006139D">
        <w:t xml:space="preserve"> 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proofErr w:type="spellStart"/>
      <w:r w:rsidR="0006139D">
        <w:t>Нефтекумского</w:t>
      </w:r>
      <w:proofErr w:type="spellEnd"/>
      <w:r w:rsidR="0006139D">
        <w:t xml:space="preserve"> городского округа Ставропольского края</w:t>
      </w:r>
      <w:r>
        <w:t xml:space="preserve"> осуществляется с</w:t>
      </w:r>
      <w:r>
        <w:rPr>
          <w:spacing w:val="1"/>
        </w:rPr>
        <w:t xml:space="preserve"> </w:t>
      </w:r>
      <w:r>
        <w:t>помощью:</w:t>
      </w:r>
    </w:p>
    <w:p w:rsidR="008157E7" w:rsidRDefault="00A54CD4" w:rsidP="009B146F">
      <w:pPr>
        <w:pStyle w:val="a4"/>
        <w:numPr>
          <w:ilvl w:val="0"/>
          <w:numId w:val="2"/>
        </w:numPr>
        <w:tabs>
          <w:tab w:val="left" w:pos="1433"/>
        </w:tabs>
        <w:ind w:left="1432" w:right="0"/>
        <w:rPr>
          <w:sz w:val="28"/>
        </w:rPr>
      </w:pPr>
      <w:r>
        <w:rPr>
          <w:sz w:val="28"/>
        </w:rPr>
        <w:t>анкетирования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отношений;</w:t>
      </w:r>
    </w:p>
    <w:p w:rsidR="008157E7" w:rsidRDefault="00A54CD4" w:rsidP="009B146F">
      <w:pPr>
        <w:pStyle w:val="a4"/>
        <w:numPr>
          <w:ilvl w:val="0"/>
          <w:numId w:val="2"/>
        </w:numPr>
        <w:tabs>
          <w:tab w:val="left" w:pos="1474"/>
        </w:tabs>
        <w:spacing w:before="160" w:line="360" w:lineRule="auto"/>
        <w:ind w:firstLine="851"/>
        <w:rPr>
          <w:sz w:val="28"/>
        </w:rPr>
      </w:pPr>
      <w:r>
        <w:rPr>
          <w:sz w:val="28"/>
        </w:rPr>
        <w:t>анализа: статистических данных организаций, реализующих программы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профориентационной</w:t>
      </w:r>
      <w:proofErr w:type="spellEnd"/>
      <w:r>
        <w:rPr>
          <w:sz w:val="28"/>
        </w:rPr>
        <w:t xml:space="preserve"> направленности; результатов анкетирования руководящих и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педагогических работников; анализа информации, размещенной на официальных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сайтах 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 в</w:t>
      </w:r>
      <w:r>
        <w:rPr>
          <w:spacing w:val="-2"/>
          <w:sz w:val="28"/>
        </w:rPr>
        <w:t xml:space="preserve"> </w:t>
      </w:r>
      <w:r>
        <w:rPr>
          <w:sz w:val="28"/>
        </w:rPr>
        <w:t>сети Интернет.</w:t>
      </w:r>
    </w:p>
    <w:p w:rsidR="008157E7" w:rsidRDefault="00A54CD4" w:rsidP="009B146F">
      <w:pPr>
        <w:pStyle w:val="a3"/>
        <w:spacing w:line="360" w:lineRule="auto"/>
        <w:ind w:right="105"/>
      </w:pPr>
      <w:r>
        <w:t>Мониторинг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условий,</w:t>
      </w:r>
      <w:r>
        <w:rPr>
          <w:spacing w:val="-67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 w:rsidR="0006139D">
        <w:t xml:space="preserve"> 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самоопределению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ориентации обучающихся.</w:t>
      </w:r>
    </w:p>
    <w:p w:rsidR="008157E7" w:rsidRDefault="00A54CD4" w:rsidP="009B146F">
      <w:pPr>
        <w:pStyle w:val="a3"/>
        <w:spacing w:line="360" w:lineRule="auto"/>
        <w:ind w:right="103"/>
      </w:pPr>
      <w:r>
        <w:t>Мониторинг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организационных</w:t>
      </w:r>
      <w:r>
        <w:rPr>
          <w:spacing w:val="1"/>
        </w:rPr>
        <w:t xml:space="preserve"> </w:t>
      </w:r>
      <w:r>
        <w:t>процедур,</w:t>
      </w:r>
      <w:r>
        <w:rPr>
          <w:spacing w:val="1"/>
        </w:rPr>
        <w:t xml:space="preserve"> </w:t>
      </w:r>
      <w:r>
        <w:t>формирующихся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уровнях</w:t>
      </w:r>
      <w:r>
        <w:rPr>
          <w:spacing w:val="-3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и образовательной</w:t>
      </w:r>
      <w:r>
        <w:rPr>
          <w:spacing w:val="-1"/>
        </w:rPr>
        <w:t xml:space="preserve"> </w:t>
      </w:r>
      <w:r>
        <w:t>организации.</w:t>
      </w:r>
    </w:p>
    <w:p w:rsidR="008157E7" w:rsidRDefault="00A54CD4" w:rsidP="009B146F">
      <w:pPr>
        <w:pStyle w:val="a3"/>
        <w:spacing w:before="0" w:line="360" w:lineRule="auto"/>
        <w:ind w:right="101"/>
      </w:pPr>
      <w:r>
        <w:t>Данный мониторинг построен на принципах объективности, системности и</w:t>
      </w:r>
      <w:r>
        <w:rPr>
          <w:spacing w:val="-67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открытости</w:t>
      </w:r>
      <w:r>
        <w:rPr>
          <w:spacing w:val="1"/>
        </w:rPr>
        <w:t xml:space="preserve"> </w:t>
      </w:r>
      <w:r>
        <w:t>процедур,</w:t>
      </w:r>
      <w:r>
        <w:rPr>
          <w:spacing w:val="1"/>
        </w:rPr>
        <w:t xml:space="preserve"> </w:t>
      </w:r>
      <w:r>
        <w:t>позволяющих принимать</w:t>
      </w:r>
      <w:r>
        <w:rPr>
          <w:spacing w:val="-1"/>
        </w:rPr>
        <w:t xml:space="preserve"> </w:t>
      </w:r>
      <w:r>
        <w:t>эффективные</w:t>
      </w:r>
      <w:r>
        <w:rPr>
          <w:spacing w:val="-3"/>
        </w:rPr>
        <w:t xml:space="preserve"> </w:t>
      </w:r>
      <w:r>
        <w:t>управленческие</w:t>
      </w:r>
      <w:r>
        <w:rPr>
          <w:spacing w:val="-4"/>
        </w:rPr>
        <w:t xml:space="preserve"> </w:t>
      </w:r>
      <w:r>
        <w:t>решения.</w:t>
      </w:r>
    </w:p>
    <w:p w:rsidR="008157E7" w:rsidRDefault="00A54CD4" w:rsidP="009B146F">
      <w:pPr>
        <w:pStyle w:val="a3"/>
        <w:spacing w:before="0"/>
        <w:ind w:left="4171" w:firstLine="0"/>
      </w:pPr>
      <w:r>
        <w:t>Инструменты</w:t>
      </w:r>
      <w:r>
        <w:rPr>
          <w:spacing w:val="-5"/>
        </w:rPr>
        <w:t xml:space="preserve"> </w:t>
      </w:r>
      <w:r>
        <w:t>мониторинга</w:t>
      </w:r>
    </w:p>
    <w:p w:rsidR="008157E7" w:rsidRDefault="008157E7" w:rsidP="009B146F">
      <w:pPr>
        <w:pStyle w:val="a3"/>
        <w:spacing w:before="3"/>
        <w:ind w:left="0" w:firstLine="0"/>
        <w:rPr>
          <w:sz w:val="36"/>
        </w:rPr>
      </w:pPr>
    </w:p>
    <w:p w:rsidR="008157E7" w:rsidRDefault="00A54CD4" w:rsidP="009B146F">
      <w:pPr>
        <w:pStyle w:val="a4"/>
        <w:numPr>
          <w:ilvl w:val="0"/>
          <w:numId w:val="1"/>
        </w:numPr>
        <w:tabs>
          <w:tab w:val="left" w:pos="1538"/>
        </w:tabs>
        <w:spacing w:before="0" w:line="360" w:lineRule="auto"/>
        <w:ind w:right="108" w:firstLine="851"/>
        <w:jc w:val="both"/>
        <w:rPr>
          <w:sz w:val="28"/>
        </w:rPr>
      </w:pPr>
      <w:proofErr w:type="gramStart"/>
      <w:r>
        <w:rPr>
          <w:spacing w:val="-1"/>
          <w:sz w:val="28"/>
        </w:rPr>
        <w:t>Анкета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1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самоопределению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организациях среднего профессионального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образования;</w:t>
      </w:r>
      <w:proofErr w:type="gramEnd"/>
    </w:p>
    <w:p w:rsidR="008157E7" w:rsidRDefault="00A54CD4" w:rsidP="009B146F">
      <w:pPr>
        <w:pStyle w:val="a4"/>
        <w:numPr>
          <w:ilvl w:val="0"/>
          <w:numId w:val="1"/>
        </w:numPr>
        <w:tabs>
          <w:tab w:val="left" w:pos="1572"/>
        </w:tabs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Анкета для выявления уровня владения компетенциями по 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профориентационной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педагогами</w:t>
      </w:r>
      <w:r>
        <w:rPr>
          <w:spacing w:val="1"/>
          <w:sz w:val="28"/>
        </w:rPr>
        <w:t xml:space="preserve"> </w:t>
      </w:r>
      <w:r w:rsidR="0006139D">
        <w:rPr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организаций;</w:t>
      </w:r>
    </w:p>
    <w:p w:rsidR="008157E7" w:rsidRDefault="00A54CD4" w:rsidP="009B146F">
      <w:pPr>
        <w:pStyle w:val="a4"/>
        <w:numPr>
          <w:ilvl w:val="0"/>
          <w:numId w:val="1"/>
        </w:numPr>
        <w:tabs>
          <w:tab w:val="left" w:pos="1678"/>
        </w:tabs>
        <w:spacing w:line="360" w:lineRule="auto"/>
        <w:ind w:right="107" w:firstLine="851"/>
        <w:jc w:val="both"/>
        <w:rPr>
          <w:sz w:val="28"/>
        </w:rPr>
      </w:pPr>
      <w:r>
        <w:rPr>
          <w:sz w:val="28"/>
        </w:rPr>
        <w:t>Анкета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ОО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выпускников</w:t>
      </w:r>
      <w:r>
        <w:rPr>
          <w:spacing w:val="-2"/>
          <w:sz w:val="28"/>
        </w:rPr>
        <w:t xml:space="preserve"> </w:t>
      </w:r>
      <w:r w:rsidR="0006139D">
        <w:rPr>
          <w:sz w:val="28"/>
        </w:rPr>
        <w:t>.</w:t>
      </w:r>
    </w:p>
    <w:p w:rsidR="008157E7" w:rsidRDefault="008157E7" w:rsidP="0006139D">
      <w:pPr>
        <w:pStyle w:val="a4"/>
        <w:tabs>
          <w:tab w:val="left" w:pos="1984"/>
        </w:tabs>
        <w:spacing w:before="198" w:line="362" w:lineRule="auto"/>
        <w:ind w:left="1268" w:right="108" w:firstLine="0"/>
        <w:jc w:val="left"/>
        <w:rPr>
          <w:sz w:val="28"/>
        </w:rPr>
      </w:pPr>
    </w:p>
    <w:sectPr w:rsidR="008157E7" w:rsidSect="008157E7">
      <w:pgSz w:w="11910" w:h="16850"/>
      <w:pgMar w:top="920" w:right="600" w:bottom="280" w:left="8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608E6"/>
    <w:multiLevelType w:val="hybridMultilevel"/>
    <w:tmpl w:val="3424B7B0"/>
    <w:lvl w:ilvl="0" w:tplc="936653F2">
      <w:numFmt w:val="bullet"/>
      <w:lvlText w:val="-"/>
      <w:lvlJc w:val="left"/>
      <w:pPr>
        <w:ind w:left="41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EE9826">
      <w:numFmt w:val="bullet"/>
      <w:lvlText w:val="•"/>
      <w:lvlJc w:val="left"/>
      <w:pPr>
        <w:ind w:left="1422" w:hanging="164"/>
      </w:pPr>
      <w:rPr>
        <w:rFonts w:hint="default"/>
        <w:lang w:val="ru-RU" w:eastAsia="en-US" w:bidi="ar-SA"/>
      </w:rPr>
    </w:lvl>
    <w:lvl w:ilvl="2" w:tplc="63A06B60">
      <w:numFmt w:val="bullet"/>
      <w:lvlText w:val="•"/>
      <w:lvlJc w:val="left"/>
      <w:pPr>
        <w:ind w:left="2425" w:hanging="164"/>
      </w:pPr>
      <w:rPr>
        <w:rFonts w:hint="default"/>
        <w:lang w:val="ru-RU" w:eastAsia="en-US" w:bidi="ar-SA"/>
      </w:rPr>
    </w:lvl>
    <w:lvl w:ilvl="3" w:tplc="AA061830">
      <w:numFmt w:val="bullet"/>
      <w:lvlText w:val="•"/>
      <w:lvlJc w:val="left"/>
      <w:pPr>
        <w:ind w:left="3428" w:hanging="164"/>
      </w:pPr>
      <w:rPr>
        <w:rFonts w:hint="default"/>
        <w:lang w:val="ru-RU" w:eastAsia="en-US" w:bidi="ar-SA"/>
      </w:rPr>
    </w:lvl>
    <w:lvl w:ilvl="4" w:tplc="5F8864FE">
      <w:numFmt w:val="bullet"/>
      <w:lvlText w:val="•"/>
      <w:lvlJc w:val="left"/>
      <w:pPr>
        <w:ind w:left="4431" w:hanging="164"/>
      </w:pPr>
      <w:rPr>
        <w:rFonts w:hint="default"/>
        <w:lang w:val="ru-RU" w:eastAsia="en-US" w:bidi="ar-SA"/>
      </w:rPr>
    </w:lvl>
    <w:lvl w:ilvl="5" w:tplc="FED6F486">
      <w:numFmt w:val="bullet"/>
      <w:lvlText w:val="•"/>
      <w:lvlJc w:val="left"/>
      <w:pPr>
        <w:ind w:left="5434" w:hanging="164"/>
      </w:pPr>
      <w:rPr>
        <w:rFonts w:hint="default"/>
        <w:lang w:val="ru-RU" w:eastAsia="en-US" w:bidi="ar-SA"/>
      </w:rPr>
    </w:lvl>
    <w:lvl w:ilvl="6" w:tplc="60422E24">
      <w:numFmt w:val="bullet"/>
      <w:lvlText w:val="•"/>
      <w:lvlJc w:val="left"/>
      <w:pPr>
        <w:ind w:left="6437" w:hanging="164"/>
      </w:pPr>
      <w:rPr>
        <w:rFonts w:hint="default"/>
        <w:lang w:val="ru-RU" w:eastAsia="en-US" w:bidi="ar-SA"/>
      </w:rPr>
    </w:lvl>
    <w:lvl w:ilvl="7" w:tplc="9326A2FC">
      <w:numFmt w:val="bullet"/>
      <w:lvlText w:val="•"/>
      <w:lvlJc w:val="left"/>
      <w:pPr>
        <w:ind w:left="7440" w:hanging="164"/>
      </w:pPr>
      <w:rPr>
        <w:rFonts w:hint="default"/>
        <w:lang w:val="ru-RU" w:eastAsia="en-US" w:bidi="ar-SA"/>
      </w:rPr>
    </w:lvl>
    <w:lvl w:ilvl="8" w:tplc="23968682">
      <w:numFmt w:val="bullet"/>
      <w:lvlText w:val="•"/>
      <w:lvlJc w:val="left"/>
      <w:pPr>
        <w:ind w:left="8443" w:hanging="164"/>
      </w:pPr>
      <w:rPr>
        <w:rFonts w:hint="default"/>
        <w:lang w:val="ru-RU" w:eastAsia="en-US" w:bidi="ar-SA"/>
      </w:rPr>
    </w:lvl>
  </w:abstractNum>
  <w:abstractNum w:abstractNumId="1">
    <w:nsid w:val="741D3CB7"/>
    <w:multiLevelType w:val="hybridMultilevel"/>
    <w:tmpl w:val="B06E0D9A"/>
    <w:lvl w:ilvl="0" w:tplc="39CA64B6">
      <w:start w:val="1"/>
      <w:numFmt w:val="decimal"/>
      <w:lvlText w:val="%1."/>
      <w:lvlJc w:val="left"/>
      <w:pPr>
        <w:ind w:left="417" w:hanging="2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94C7EE">
      <w:numFmt w:val="bullet"/>
      <w:lvlText w:val="•"/>
      <w:lvlJc w:val="left"/>
      <w:pPr>
        <w:ind w:left="1422" w:hanging="269"/>
      </w:pPr>
      <w:rPr>
        <w:rFonts w:hint="default"/>
        <w:lang w:val="ru-RU" w:eastAsia="en-US" w:bidi="ar-SA"/>
      </w:rPr>
    </w:lvl>
    <w:lvl w:ilvl="2" w:tplc="B1C67F7E">
      <w:numFmt w:val="bullet"/>
      <w:lvlText w:val="•"/>
      <w:lvlJc w:val="left"/>
      <w:pPr>
        <w:ind w:left="2425" w:hanging="269"/>
      </w:pPr>
      <w:rPr>
        <w:rFonts w:hint="default"/>
        <w:lang w:val="ru-RU" w:eastAsia="en-US" w:bidi="ar-SA"/>
      </w:rPr>
    </w:lvl>
    <w:lvl w:ilvl="3" w:tplc="9556A7D2">
      <w:numFmt w:val="bullet"/>
      <w:lvlText w:val="•"/>
      <w:lvlJc w:val="left"/>
      <w:pPr>
        <w:ind w:left="3428" w:hanging="269"/>
      </w:pPr>
      <w:rPr>
        <w:rFonts w:hint="default"/>
        <w:lang w:val="ru-RU" w:eastAsia="en-US" w:bidi="ar-SA"/>
      </w:rPr>
    </w:lvl>
    <w:lvl w:ilvl="4" w:tplc="9A9E40C2">
      <w:numFmt w:val="bullet"/>
      <w:lvlText w:val="•"/>
      <w:lvlJc w:val="left"/>
      <w:pPr>
        <w:ind w:left="4431" w:hanging="269"/>
      </w:pPr>
      <w:rPr>
        <w:rFonts w:hint="default"/>
        <w:lang w:val="ru-RU" w:eastAsia="en-US" w:bidi="ar-SA"/>
      </w:rPr>
    </w:lvl>
    <w:lvl w:ilvl="5" w:tplc="B7C448D0">
      <w:numFmt w:val="bullet"/>
      <w:lvlText w:val="•"/>
      <w:lvlJc w:val="left"/>
      <w:pPr>
        <w:ind w:left="5434" w:hanging="269"/>
      </w:pPr>
      <w:rPr>
        <w:rFonts w:hint="default"/>
        <w:lang w:val="ru-RU" w:eastAsia="en-US" w:bidi="ar-SA"/>
      </w:rPr>
    </w:lvl>
    <w:lvl w:ilvl="6" w:tplc="C9542C42">
      <w:numFmt w:val="bullet"/>
      <w:lvlText w:val="•"/>
      <w:lvlJc w:val="left"/>
      <w:pPr>
        <w:ind w:left="6437" w:hanging="269"/>
      </w:pPr>
      <w:rPr>
        <w:rFonts w:hint="default"/>
        <w:lang w:val="ru-RU" w:eastAsia="en-US" w:bidi="ar-SA"/>
      </w:rPr>
    </w:lvl>
    <w:lvl w:ilvl="7" w:tplc="4ADC2742">
      <w:numFmt w:val="bullet"/>
      <w:lvlText w:val="•"/>
      <w:lvlJc w:val="left"/>
      <w:pPr>
        <w:ind w:left="7440" w:hanging="269"/>
      </w:pPr>
      <w:rPr>
        <w:rFonts w:hint="default"/>
        <w:lang w:val="ru-RU" w:eastAsia="en-US" w:bidi="ar-SA"/>
      </w:rPr>
    </w:lvl>
    <w:lvl w:ilvl="8" w:tplc="5978BA04">
      <w:numFmt w:val="bullet"/>
      <w:lvlText w:val="•"/>
      <w:lvlJc w:val="left"/>
      <w:pPr>
        <w:ind w:left="8443" w:hanging="26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157E7"/>
    <w:rsid w:val="0006139D"/>
    <w:rsid w:val="0007679F"/>
    <w:rsid w:val="00655ED4"/>
    <w:rsid w:val="008157E7"/>
    <w:rsid w:val="009B146F"/>
    <w:rsid w:val="00A54CD4"/>
    <w:rsid w:val="00CB6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157E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157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157E7"/>
    <w:pPr>
      <w:spacing w:before="1"/>
      <w:ind w:left="417" w:firstLine="85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8157E7"/>
    <w:pPr>
      <w:spacing w:before="1"/>
      <w:ind w:left="417" w:right="103" w:firstLine="851"/>
      <w:jc w:val="both"/>
    </w:pPr>
  </w:style>
  <w:style w:type="paragraph" w:customStyle="1" w:styleId="TableParagraph">
    <w:name w:val="Table Paragraph"/>
    <w:basedOn w:val="a"/>
    <w:uiPriority w:val="1"/>
    <w:qFormat/>
    <w:rsid w:val="008157E7"/>
  </w:style>
  <w:style w:type="paragraph" w:styleId="a5">
    <w:name w:val="Balloon Text"/>
    <w:basedOn w:val="a"/>
    <w:link w:val="a6"/>
    <w:uiPriority w:val="99"/>
    <w:semiHidden/>
    <w:unhideWhenUsed/>
    <w:rsid w:val="00655E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5ED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91992-C6BF-4329-805B-B2644F68F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Неонила Викторовна</cp:lastModifiedBy>
  <cp:revision>5</cp:revision>
  <dcterms:created xsi:type="dcterms:W3CDTF">2022-09-02T09:27:00Z</dcterms:created>
  <dcterms:modified xsi:type="dcterms:W3CDTF">2022-09-02T12:00:00Z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2022-09-02T00:00:00Z</vt:filetime>
  </property>
</Properties>
</file>